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DE6AB" w14:textId="0A39DC06" w:rsidR="003E3D4D" w:rsidRPr="00E23E86" w:rsidRDefault="003E3D4D" w:rsidP="003E3D4D">
      <w:pPr>
        <w:spacing w:before="30" w:line="360" w:lineRule="auto"/>
        <w:jc w:val="both"/>
        <w:rPr>
          <w:rFonts w:ascii="Times New Roman" w:hAnsi="Times New Roman" w:cs="Times New Roman"/>
        </w:rPr>
      </w:pPr>
      <w:r w:rsidRPr="00E23E86">
        <w:rPr>
          <w:rFonts w:ascii="Times New Roman" w:hAnsi="Times New Roman" w:cs="Times New Roman"/>
        </w:rPr>
        <w:t xml:space="preserve">Руководствуясь производственной необходимостью и фактическим отсутствием </w:t>
      </w:r>
      <w:r w:rsidR="00DB08C8">
        <w:rPr>
          <w:rFonts w:ascii="Times New Roman" w:hAnsi="Times New Roman" w:cs="Times New Roman"/>
        </w:rPr>
        <w:t xml:space="preserve">в собственности ООО «СамЭСК» </w:t>
      </w:r>
      <w:r w:rsidRPr="00E23E86">
        <w:rPr>
          <w:rFonts w:ascii="Times New Roman" w:hAnsi="Times New Roman" w:cs="Times New Roman"/>
        </w:rPr>
        <w:t>автотранспорта и спецтехники. Предлагаем в 202</w:t>
      </w:r>
      <w:r w:rsidR="0047333B">
        <w:rPr>
          <w:rFonts w:ascii="Times New Roman" w:hAnsi="Times New Roman" w:cs="Times New Roman"/>
        </w:rPr>
        <w:t>1</w:t>
      </w:r>
      <w:r w:rsidRPr="00E23E86">
        <w:rPr>
          <w:rFonts w:ascii="Times New Roman" w:hAnsi="Times New Roman" w:cs="Times New Roman"/>
        </w:rPr>
        <w:t xml:space="preserve"> году приобрести следующие едини</w:t>
      </w:r>
      <w:r w:rsidR="00DB08C8">
        <w:rPr>
          <w:rFonts w:ascii="Times New Roman" w:hAnsi="Times New Roman" w:cs="Times New Roman"/>
        </w:rPr>
        <w:t>цы автотранспорта и спецтехники:</w:t>
      </w:r>
    </w:p>
    <w:tbl>
      <w:tblPr>
        <w:tblStyle w:val="a3"/>
        <w:tblW w:w="0" w:type="auto"/>
        <w:tblInd w:w="1114" w:type="dxa"/>
        <w:tblLook w:val="04A0" w:firstRow="1" w:lastRow="0" w:firstColumn="1" w:lastColumn="0" w:noHBand="0" w:noVBand="1"/>
      </w:tblPr>
      <w:tblGrid>
        <w:gridCol w:w="4466"/>
        <w:gridCol w:w="2794"/>
      </w:tblGrid>
      <w:tr w:rsidR="003E3D4D" w:rsidRPr="00E23E86" w14:paraId="26F80954" w14:textId="77777777" w:rsidTr="00F90B4B">
        <w:trPr>
          <w:trHeight w:val="485"/>
        </w:trPr>
        <w:tc>
          <w:tcPr>
            <w:tcW w:w="4466" w:type="dxa"/>
          </w:tcPr>
          <w:p w14:paraId="41D6F8AD" w14:textId="77777777" w:rsidR="003E3D4D" w:rsidRPr="00E23E86" w:rsidRDefault="003E3D4D" w:rsidP="00F90B4B">
            <w:pPr>
              <w:spacing w:before="3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3E86">
              <w:rPr>
                <w:rFonts w:ascii="Times New Roman" w:hAnsi="Times New Roman" w:cs="Times New Roman"/>
                <w:b/>
                <w:bCs/>
              </w:rPr>
              <w:t>Наименование ТС</w:t>
            </w:r>
          </w:p>
        </w:tc>
        <w:tc>
          <w:tcPr>
            <w:tcW w:w="2794" w:type="dxa"/>
          </w:tcPr>
          <w:p w14:paraId="6F0ED46B" w14:textId="77777777" w:rsidR="003E3D4D" w:rsidRPr="00E23E86" w:rsidRDefault="003E3D4D" w:rsidP="00F90B4B">
            <w:pPr>
              <w:spacing w:before="3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3E86">
              <w:rPr>
                <w:rFonts w:ascii="Times New Roman" w:hAnsi="Times New Roman" w:cs="Times New Roman"/>
                <w:b/>
                <w:bCs/>
              </w:rPr>
              <w:t>Год приобретения</w:t>
            </w:r>
          </w:p>
        </w:tc>
      </w:tr>
      <w:tr w:rsidR="003E3D4D" w:rsidRPr="00E23E86" w14:paraId="574414B9" w14:textId="77777777" w:rsidTr="00F90B4B">
        <w:trPr>
          <w:trHeight w:val="560"/>
        </w:trPr>
        <w:tc>
          <w:tcPr>
            <w:tcW w:w="4466" w:type="dxa"/>
          </w:tcPr>
          <w:p w14:paraId="148AAA1E" w14:textId="77777777" w:rsidR="003E3D4D" w:rsidRPr="00E23E86" w:rsidRDefault="003E3D4D" w:rsidP="00F90B4B">
            <w:pPr>
              <w:spacing w:before="30" w:line="360" w:lineRule="auto"/>
              <w:rPr>
                <w:rFonts w:ascii="Times New Roman" w:hAnsi="Times New Roman" w:cs="Times New Roman"/>
                <w:lang w:val="en-US"/>
              </w:rPr>
            </w:pPr>
            <w:r w:rsidRPr="00E23E86">
              <w:rPr>
                <w:rFonts w:ascii="Times New Roman" w:hAnsi="Times New Roman" w:cs="Times New Roman"/>
                <w:lang w:val="en-US"/>
              </w:rPr>
              <w:t xml:space="preserve">Lada vesta </w:t>
            </w:r>
            <w:r w:rsidRPr="00E23E86">
              <w:rPr>
                <w:rFonts w:ascii="Times New Roman" w:hAnsi="Times New Roman" w:cs="Times New Roman"/>
              </w:rPr>
              <w:t>седан</w:t>
            </w:r>
            <w:r w:rsidRPr="00E23E86">
              <w:rPr>
                <w:rFonts w:ascii="Times New Roman" w:hAnsi="Times New Roman" w:cs="Times New Roman"/>
                <w:lang w:val="en-US"/>
              </w:rPr>
              <w:t xml:space="preserve"> 1,8 </w:t>
            </w:r>
            <w:r w:rsidRPr="00E23E86">
              <w:rPr>
                <w:rFonts w:ascii="Times New Roman" w:hAnsi="Times New Roman" w:cs="Times New Roman"/>
              </w:rPr>
              <w:t>л</w:t>
            </w:r>
            <w:r w:rsidRPr="00E23E86">
              <w:rPr>
                <w:rFonts w:ascii="Times New Roman" w:hAnsi="Times New Roman" w:cs="Times New Roman"/>
                <w:lang w:val="en-US"/>
              </w:rPr>
              <w:t>. 16-</w:t>
            </w:r>
            <w:r w:rsidRPr="00E23E86">
              <w:rPr>
                <w:rFonts w:ascii="Times New Roman" w:hAnsi="Times New Roman" w:cs="Times New Roman"/>
              </w:rPr>
              <w:t>кл</w:t>
            </w:r>
            <w:r w:rsidRPr="00E23E86">
              <w:rPr>
                <w:rFonts w:ascii="Times New Roman" w:hAnsi="Times New Roman" w:cs="Times New Roman"/>
                <w:lang w:val="en-US"/>
              </w:rPr>
              <w:t xml:space="preserve"> (122 </w:t>
            </w:r>
            <w:r w:rsidRPr="00E23E86">
              <w:rPr>
                <w:rFonts w:ascii="Times New Roman" w:hAnsi="Times New Roman" w:cs="Times New Roman"/>
              </w:rPr>
              <w:t>л</w:t>
            </w:r>
            <w:r w:rsidRPr="00E23E86">
              <w:rPr>
                <w:rFonts w:ascii="Times New Roman" w:hAnsi="Times New Roman" w:cs="Times New Roman"/>
                <w:lang w:val="en-US"/>
              </w:rPr>
              <w:t>.</w:t>
            </w:r>
            <w:r w:rsidRPr="00E23E86">
              <w:rPr>
                <w:rFonts w:ascii="Times New Roman" w:hAnsi="Times New Roman" w:cs="Times New Roman"/>
              </w:rPr>
              <w:t>с</w:t>
            </w:r>
            <w:r w:rsidRPr="00E23E86">
              <w:rPr>
                <w:rFonts w:ascii="Times New Roman" w:hAnsi="Times New Roman" w:cs="Times New Roman"/>
                <w:lang w:val="en-US"/>
              </w:rPr>
              <w:t>) 5 AMT</w:t>
            </w:r>
          </w:p>
        </w:tc>
        <w:tc>
          <w:tcPr>
            <w:tcW w:w="2794" w:type="dxa"/>
          </w:tcPr>
          <w:p w14:paraId="26AD0922" w14:textId="0B8CED3E" w:rsidR="003E3D4D" w:rsidRPr="0047333B" w:rsidRDefault="003E3D4D" w:rsidP="00F90B4B">
            <w:pPr>
              <w:spacing w:before="30" w:line="360" w:lineRule="auto"/>
              <w:jc w:val="center"/>
              <w:rPr>
                <w:rFonts w:ascii="Times New Roman" w:hAnsi="Times New Roman" w:cs="Times New Roman"/>
              </w:rPr>
            </w:pPr>
            <w:r w:rsidRPr="00E23E86">
              <w:rPr>
                <w:rFonts w:ascii="Times New Roman" w:hAnsi="Times New Roman" w:cs="Times New Roman"/>
                <w:lang w:val="en-US"/>
              </w:rPr>
              <w:t>202</w:t>
            </w:r>
            <w:r w:rsidR="0047333B">
              <w:rPr>
                <w:rFonts w:ascii="Times New Roman" w:hAnsi="Times New Roman" w:cs="Times New Roman"/>
              </w:rPr>
              <w:t>1</w:t>
            </w:r>
          </w:p>
        </w:tc>
      </w:tr>
      <w:tr w:rsidR="003E3D4D" w:rsidRPr="00E23E86" w14:paraId="31E37A49" w14:textId="77777777" w:rsidTr="00F90B4B">
        <w:trPr>
          <w:trHeight w:val="430"/>
        </w:trPr>
        <w:tc>
          <w:tcPr>
            <w:tcW w:w="4466" w:type="dxa"/>
          </w:tcPr>
          <w:p w14:paraId="69DBDFF6" w14:textId="77777777" w:rsidR="003E3D4D" w:rsidRPr="00E23E86" w:rsidRDefault="003E3D4D" w:rsidP="00F90B4B">
            <w:pPr>
              <w:spacing w:before="30" w:line="360" w:lineRule="auto"/>
              <w:rPr>
                <w:rFonts w:ascii="Times New Roman" w:hAnsi="Times New Roman" w:cs="Times New Roman"/>
              </w:rPr>
            </w:pPr>
            <w:r w:rsidRPr="00E23E86">
              <w:rPr>
                <w:rFonts w:ascii="Times New Roman" w:hAnsi="Times New Roman" w:cs="Times New Roman"/>
              </w:rPr>
              <w:t>Газель БИЗНЕС число мест 1+6. Двигатель УМЗ – А275, Бензиновый 106 л.с. отключаемый передний привод 4х4</w:t>
            </w:r>
          </w:p>
        </w:tc>
        <w:tc>
          <w:tcPr>
            <w:tcW w:w="2794" w:type="dxa"/>
          </w:tcPr>
          <w:p w14:paraId="332BC9A4" w14:textId="27E10FB4" w:rsidR="003E3D4D" w:rsidRPr="00E23E86" w:rsidRDefault="003E3D4D" w:rsidP="00F90B4B">
            <w:pPr>
              <w:spacing w:before="30" w:line="360" w:lineRule="auto"/>
              <w:jc w:val="center"/>
              <w:rPr>
                <w:rFonts w:ascii="Times New Roman" w:hAnsi="Times New Roman" w:cs="Times New Roman"/>
              </w:rPr>
            </w:pPr>
            <w:r w:rsidRPr="00E23E86">
              <w:rPr>
                <w:rFonts w:ascii="Times New Roman" w:hAnsi="Times New Roman" w:cs="Times New Roman"/>
              </w:rPr>
              <w:t>202</w:t>
            </w:r>
            <w:r w:rsidR="0047333B">
              <w:rPr>
                <w:rFonts w:ascii="Times New Roman" w:hAnsi="Times New Roman" w:cs="Times New Roman"/>
              </w:rPr>
              <w:t>1</w:t>
            </w:r>
          </w:p>
        </w:tc>
      </w:tr>
    </w:tbl>
    <w:p w14:paraId="20EBDA8B" w14:textId="77777777" w:rsidR="003E3D4D" w:rsidRPr="00E23E86" w:rsidRDefault="003E3D4D" w:rsidP="003E3D4D">
      <w:pPr>
        <w:spacing w:before="30" w:line="360" w:lineRule="auto"/>
        <w:jc w:val="center"/>
        <w:rPr>
          <w:rFonts w:ascii="Times New Roman" w:hAnsi="Times New Roman" w:cs="Times New Roman"/>
        </w:rPr>
      </w:pPr>
    </w:p>
    <w:p w14:paraId="132BBB06" w14:textId="77777777" w:rsidR="003E3D4D" w:rsidRPr="00E23E86" w:rsidRDefault="003E3D4D" w:rsidP="003E3D4D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FB29552" w14:textId="746C2889" w:rsidR="003E3D4D" w:rsidRPr="00E23E86" w:rsidRDefault="00DB08C8" w:rsidP="003E3D4D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AD4B19">
        <w:rPr>
          <w:rFonts w:ascii="Times New Roman" w:hAnsi="Times New Roman" w:cs="Times New Roman"/>
        </w:rPr>
        <w:t>нвестиционным</w:t>
      </w:r>
      <w:r w:rsidR="003E3D4D" w:rsidRPr="00E23E86">
        <w:rPr>
          <w:rFonts w:ascii="Times New Roman" w:hAnsi="Times New Roman" w:cs="Times New Roman"/>
        </w:rPr>
        <w:t xml:space="preserve"> проект</w:t>
      </w:r>
      <w:r w:rsidR="00AD4B19">
        <w:rPr>
          <w:rFonts w:ascii="Times New Roman" w:hAnsi="Times New Roman" w:cs="Times New Roman"/>
        </w:rPr>
        <w:t>ом</w:t>
      </w:r>
      <w:r w:rsidR="003E3D4D" w:rsidRPr="00E23E86">
        <w:rPr>
          <w:rFonts w:ascii="Times New Roman" w:hAnsi="Times New Roman" w:cs="Times New Roman"/>
        </w:rPr>
        <w:t xml:space="preserve"> «Приобретение автотранспортных средств» на сумму </w:t>
      </w:r>
      <w:r w:rsidR="0047333B">
        <w:rPr>
          <w:rFonts w:ascii="Times New Roman" w:hAnsi="Times New Roman" w:cs="Times New Roman"/>
        </w:rPr>
        <w:t>3,33</w:t>
      </w:r>
      <w:r w:rsidR="003E3D4D" w:rsidRPr="00E23E86">
        <w:rPr>
          <w:rFonts w:ascii="Times New Roman" w:hAnsi="Times New Roman" w:cs="Times New Roman"/>
        </w:rPr>
        <w:t xml:space="preserve"> млн. руб. без учета НДС, предусмотрено приобретение 2 ед. легкового автотранспорта на сумму 1,7 млн. руб. </w:t>
      </w:r>
      <w:r w:rsidR="0047333B">
        <w:rPr>
          <w:rFonts w:ascii="Times New Roman" w:hAnsi="Times New Roman" w:cs="Times New Roman"/>
        </w:rPr>
        <w:t>2</w:t>
      </w:r>
      <w:r w:rsidR="003E3D4D" w:rsidRPr="00E23E86">
        <w:rPr>
          <w:rFonts w:ascii="Times New Roman" w:hAnsi="Times New Roman" w:cs="Times New Roman"/>
        </w:rPr>
        <w:t xml:space="preserve"> ед. грузопассажирского транспорта на сумму </w:t>
      </w:r>
      <w:r w:rsidR="0047333B">
        <w:rPr>
          <w:rFonts w:ascii="Times New Roman" w:hAnsi="Times New Roman" w:cs="Times New Roman"/>
        </w:rPr>
        <w:t xml:space="preserve">1,63 </w:t>
      </w:r>
      <w:r w:rsidR="003E3D4D" w:rsidRPr="00E23E86">
        <w:rPr>
          <w:rFonts w:ascii="Times New Roman" w:hAnsi="Times New Roman" w:cs="Times New Roman"/>
        </w:rPr>
        <w:t xml:space="preserve">млн. руб. </w:t>
      </w:r>
    </w:p>
    <w:p w14:paraId="511730D9" w14:textId="77777777" w:rsidR="003E3D4D" w:rsidRPr="00E23E86" w:rsidRDefault="003E3D4D" w:rsidP="003E3D4D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23E86">
        <w:rPr>
          <w:rFonts w:ascii="Times New Roman" w:hAnsi="Times New Roman" w:cs="Times New Roman"/>
        </w:rPr>
        <w:t xml:space="preserve">Стоимость проекта определена на основании </w:t>
      </w:r>
      <w:r>
        <w:rPr>
          <w:rFonts w:ascii="Times New Roman" w:hAnsi="Times New Roman" w:cs="Times New Roman"/>
        </w:rPr>
        <w:t>коммерческих предложений</w:t>
      </w:r>
      <w:r w:rsidRPr="00E23E86">
        <w:rPr>
          <w:rFonts w:ascii="Times New Roman" w:hAnsi="Times New Roman" w:cs="Times New Roman"/>
        </w:rPr>
        <w:t xml:space="preserve"> продавцов. Документы, обосновывающие стоимость проекта представлены в составе материалов</w:t>
      </w:r>
    </w:p>
    <w:p w14:paraId="01B9C84E" w14:textId="77777777" w:rsidR="003E3D4D" w:rsidRPr="00E23E86" w:rsidRDefault="003E3D4D" w:rsidP="003E3D4D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23E86">
        <w:rPr>
          <w:rFonts w:ascii="Times New Roman" w:hAnsi="Times New Roman" w:cs="Times New Roman"/>
          <w:b/>
          <w:bCs/>
        </w:rPr>
        <w:t>Эффект от реализации программы</w:t>
      </w:r>
    </w:p>
    <w:p w14:paraId="4F461926" w14:textId="570DD96C" w:rsidR="003E3D4D" w:rsidRDefault="003E3D4D" w:rsidP="003E3D4D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23E86">
        <w:rPr>
          <w:rFonts w:ascii="Times New Roman" w:hAnsi="Times New Roman" w:cs="Times New Roman"/>
        </w:rPr>
        <w:t xml:space="preserve">Реализация мероприятий, в первую очередь, нацелена на повышение качества и оперативности обслуживания потребителей </w:t>
      </w:r>
      <w:bookmarkStart w:id="0" w:name="_GoBack"/>
      <w:bookmarkEnd w:id="0"/>
      <w:r w:rsidRPr="00E23E86">
        <w:rPr>
          <w:rFonts w:ascii="Times New Roman" w:hAnsi="Times New Roman" w:cs="Times New Roman"/>
        </w:rPr>
        <w:t>Самарской области, повышение уровня обслуживания, повышения энергоэффективности и энергосбережения в совокупности со снижением текущих издержек.</w:t>
      </w:r>
    </w:p>
    <w:p w14:paraId="4F3FA537" w14:textId="05E53AE4" w:rsidR="003E3D4D" w:rsidRDefault="003E3D4D" w:rsidP="003E3D4D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23E86">
        <w:rPr>
          <w:rFonts w:ascii="Times New Roman" w:hAnsi="Times New Roman" w:cs="Times New Roman"/>
        </w:rPr>
        <w:t>Приобретение автотранспорта позволит отказаться от заключения договоров аренды транспортного средства, обеспечить соблюдение требования экологической безопасности и требований безопасности дорожного движения. (Федеральный закон от 10.12.1995г. № 196-ФЗ</w:t>
      </w:r>
      <w:r w:rsidR="00DC38D9">
        <w:rPr>
          <w:rFonts w:ascii="Times New Roman" w:hAnsi="Times New Roman" w:cs="Times New Roman"/>
        </w:rPr>
        <w:t xml:space="preserve"> </w:t>
      </w:r>
      <w:r w:rsidRPr="00E23E86">
        <w:rPr>
          <w:rFonts w:ascii="Times New Roman" w:hAnsi="Times New Roman" w:cs="Times New Roman"/>
        </w:rPr>
        <w:t>(ред.26.07.2017г.) «</w:t>
      </w:r>
      <w:r w:rsidR="00DC38D9" w:rsidRPr="00E23E86">
        <w:rPr>
          <w:rFonts w:ascii="Times New Roman" w:hAnsi="Times New Roman" w:cs="Times New Roman"/>
        </w:rPr>
        <w:t>О безопасности</w:t>
      </w:r>
      <w:r w:rsidRPr="00E23E86">
        <w:rPr>
          <w:rFonts w:ascii="Times New Roman" w:hAnsi="Times New Roman" w:cs="Times New Roman"/>
        </w:rPr>
        <w:t xml:space="preserve"> дорожного движения», в том числе</w:t>
      </w:r>
      <w:r w:rsidR="00DC38D9">
        <w:rPr>
          <w:rFonts w:ascii="Times New Roman" w:hAnsi="Times New Roman" w:cs="Times New Roman"/>
        </w:rPr>
        <w:t xml:space="preserve"> </w:t>
      </w:r>
      <w:r w:rsidRPr="00E23E86">
        <w:rPr>
          <w:rFonts w:ascii="Times New Roman" w:hAnsi="Times New Roman" w:cs="Times New Roman"/>
        </w:rPr>
        <w:t xml:space="preserve">статьи 20 «Основные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деятельности, связанной с эксплуатацией транспортных средств». </w:t>
      </w:r>
    </w:p>
    <w:p w14:paraId="57B21ABA" w14:textId="77777777" w:rsidR="003E3D4D" w:rsidRPr="00E23E86" w:rsidRDefault="003E3D4D" w:rsidP="003E3D4D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23E86">
        <w:rPr>
          <w:rFonts w:ascii="Times New Roman" w:hAnsi="Times New Roman" w:cs="Times New Roman"/>
        </w:rPr>
        <w:t>Обновление транспортных средств снизит степень негативного воздействия на окружающую среду, обеспечит повышение экономической эффективности за счет снижение расходов на эксплуатацию.</w:t>
      </w:r>
    </w:p>
    <w:p w14:paraId="17F28152" w14:textId="77777777" w:rsidR="003E3D4D" w:rsidRDefault="003E3D4D">
      <w:pPr>
        <w:rPr>
          <w:noProof/>
        </w:rPr>
      </w:pPr>
    </w:p>
    <w:p w14:paraId="11F481B9" w14:textId="6EA70187" w:rsidR="00A070D9" w:rsidRDefault="00DF1A1E">
      <w:r w:rsidRPr="00DF1A1E">
        <w:rPr>
          <w:noProof/>
          <w:lang w:eastAsia="ru-RU"/>
        </w:rPr>
        <w:lastRenderedPageBreak/>
        <w:drawing>
          <wp:inline distT="0" distB="0" distL="0" distR="0" wp14:anchorId="36979AC0" wp14:editId="604E322B">
            <wp:extent cx="5940425" cy="8679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6A5A" w14:textId="0D49BFF6" w:rsidR="00DF1A1E" w:rsidRDefault="00DF1A1E"/>
    <w:p w14:paraId="6155FBDC" w14:textId="38EF3F60" w:rsidR="00DF1A1E" w:rsidRDefault="00DF1A1E">
      <w:r w:rsidRPr="00DF1A1E">
        <w:rPr>
          <w:noProof/>
          <w:lang w:eastAsia="ru-RU"/>
        </w:rPr>
        <w:lastRenderedPageBreak/>
        <w:drawing>
          <wp:inline distT="0" distB="0" distL="0" distR="0" wp14:anchorId="18D64E9A" wp14:editId="555AB32F">
            <wp:extent cx="5940425" cy="87077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2A81" w14:textId="56EE6E87" w:rsidR="0072742D" w:rsidRDefault="0072742D"/>
    <w:p w14:paraId="14131ED1" w14:textId="5FB5E8DF" w:rsidR="0072742D" w:rsidRDefault="0072742D">
      <w:r w:rsidRPr="0072742D">
        <w:rPr>
          <w:noProof/>
          <w:lang w:eastAsia="ru-RU"/>
        </w:rPr>
        <w:lastRenderedPageBreak/>
        <w:drawing>
          <wp:inline distT="0" distB="0" distL="0" distR="0" wp14:anchorId="0DA0E75D" wp14:editId="49DDDEB7">
            <wp:extent cx="5940425" cy="8482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9D69" w14:textId="01AFEF3A" w:rsidR="0072742D" w:rsidRDefault="0072742D"/>
    <w:p w14:paraId="6384C487" w14:textId="77745EAF" w:rsidR="0072742D" w:rsidRDefault="0072742D"/>
    <w:sectPr w:rsidR="00727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7BF"/>
    <w:rsid w:val="000A797D"/>
    <w:rsid w:val="00146EC6"/>
    <w:rsid w:val="002057BF"/>
    <w:rsid w:val="003E3D4D"/>
    <w:rsid w:val="0047333B"/>
    <w:rsid w:val="0072742D"/>
    <w:rsid w:val="008E4A54"/>
    <w:rsid w:val="009259CE"/>
    <w:rsid w:val="00A070D9"/>
    <w:rsid w:val="00A56309"/>
    <w:rsid w:val="00AD4B19"/>
    <w:rsid w:val="00D22574"/>
    <w:rsid w:val="00DB08C8"/>
    <w:rsid w:val="00DC38D9"/>
    <w:rsid w:val="00DF1A1E"/>
    <w:rsid w:val="00DF3DA2"/>
    <w:rsid w:val="00E2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72D7"/>
  <w15:docId w15:val="{26D5DB9C-5C95-4ABE-9D80-A0AE94DC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7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М.А.</dc:creator>
  <cp:lastModifiedBy>Гурулев С.В.</cp:lastModifiedBy>
  <cp:revision>7</cp:revision>
  <dcterms:created xsi:type="dcterms:W3CDTF">2019-09-16T09:13:00Z</dcterms:created>
  <dcterms:modified xsi:type="dcterms:W3CDTF">2020-03-31T13:44:00Z</dcterms:modified>
</cp:coreProperties>
</file>